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9" w:rsidRDefault="00CC7A39" w:rsidP="008B7B0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</w:p>
    <w:p w:rsidR="00CC7A39" w:rsidRDefault="00CC7A39" w:rsidP="00CC7A39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CC7A39" w:rsidRDefault="00CC7A39" w:rsidP="00CC7A39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Самообразование:</w:t>
      </w:r>
    </w:p>
    <w:p w:rsidR="00CC7A39" w:rsidRPr="00CC7A39" w:rsidRDefault="00CC7A39" w:rsidP="00CC7A39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7A39" w:rsidRPr="00CC7A39" w:rsidRDefault="00CC7A39" w:rsidP="00CC7A3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1"/>
        </w:rPr>
      </w:pPr>
      <w:r w:rsidRPr="00CC7A39">
        <w:rPr>
          <w:b/>
          <w:bCs/>
          <w:i/>
          <w:color w:val="000000"/>
          <w:sz w:val="28"/>
          <w:szCs w:val="27"/>
        </w:rPr>
        <w:t>«Сотрудничество педагога с родителями –</w:t>
      </w:r>
    </w:p>
    <w:p w:rsidR="00CC7A39" w:rsidRPr="00CC7A39" w:rsidRDefault="00CC7A39" w:rsidP="00CC7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7"/>
        </w:rPr>
      </w:pPr>
      <w:r w:rsidRPr="00CC7A39">
        <w:rPr>
          <w:b/>
          <w:bCs/>
          <w:i/>
          <w:color w:val="000000"/>
          <w:sz w:val="28"/>
          <w:szCs w:val="27"/>
        </w:rPr>
        <w:t>важнейшее условие эффективной работы с детьми».</w:t>
      </w:r>
    </w:p>
    <w:p w:rsidR="00CC7A39" w:rsidRDefault="00CC7A39" w:rsidP="00CC7A39">
      <w:pPr>
        <w:pStyle w:val="a4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7A39" w:rsidRPr="007C3D23" w:rsidRDefault="00CC7A39" w:rsidP="00CC7A39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CC7A39" w:rsidRPr="007C3D23" w:rsidRDefault="00CC7A39" w:rsidP="00CC7A39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Pr="00FF798F" w:rsidRDefault="00CC7A39" w:rsidP="00CC7A3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CC7A39" w:rsidRPr="00FF798F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Pr="00FF798F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Pr="00FF798F" w:rsidRDefault="00CC7A39" w:rsidP="00CC7A39">
      <w:pPr>
        <w:pStyle w:val="a4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3142" w:rsidRPr="00CC7A39" w:rsidRDefault="00CC7A39" w:rsidP="00CC7A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8B7B08" w:rsidRDefault="008B7B08" w:rsidP="00CC7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7B08" w:rsidRPr="008B7B08" w:rsidRDefault="008B7B08" w:rsidP="00CC7A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 – поистине высокое творенье.</w:t>
      </w:r>
    </w:p>
    <w:p w:rsidR="008B7B08" w:rsidRPr="008B7B08" w:rsidRDefault="008B7B08" w:rsidP="00CC7A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заслон надёжный и причал.</w:t>
      </w:r>
    </w:p>
    <w:p w:rsidR="008B7B08" w:rsidRPr="008B7B08" w:rsidRDefault="008B7B08" w:rsidP="00CC7A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даёт призванье и рожденье.</w:t>
      </w:r>
    </w:p>
    <w:p w:rsidR="008B7B08" w:rsidRPr="008B7B08" w:rsidRDefault="008B7B08" w:rsidP="00CC7A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для нас основа всех начал.</w:t>
      </w:r>
    </w:p>
    <w:p w:rsidR="008B7B08" w:rsidRPr="008B7B08" w:rsidRDefault="008B7B08" w:rsidP="00CC7A3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(Е. А. </w:t>
      </w:r>
      <w:proofErr w:type="spellStart"/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Мухачёва</w:t>
      </w:r>
      <w:proofErr w:type="spellEnd"/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/В. А. Сухомлинский/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подрастающего поколения в современном обществе является предметом особой заботы. В законе РФ </w:t>
      </w:r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ст. 18. п. 1определяется, что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Сотрудничество – это общение </w:t>
      </w:r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равных»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Достичь высокого качества образования наших воспитанников, полностью удовлетворить запросы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и интересы детей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создать для ребенка единое образовательное пространство возможно только при условии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новой системы взаимодействий ДОУ и семьи.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Проблема взаимодействия ДОУ и семьи в последнее время попала в разряд </w:t>
      </w:r>
      <w:proofErr w:type="gram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самых</w:t>
      </w:r>
      <w:proofErr w:type="gram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proofErr w:type="gram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образовательного</w:t>
      </w:r>
      <w:proofErr w:type="gram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процесса.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Подрастающее поколение будет таким, какой будет семья. Но как писал А. </w:t>
      </w:r>
      <w:proofErr w:type="spell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акаренко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: «Семьи бывают,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нашей группе ежегодно разрабатывается план совместной деятельности с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 воспитанников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Мероприятия составлены таким образом, чтобы они отвечали годовым задачам ДОУ, интересам и потребностям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возможностям педагогов.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proofErr w:type="gram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взаимодействие с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родительской 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общественностью я поставила перед собой следующие задачи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Установить партнерские отношения с семьей каждого воспитанника;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Объединить усилия для развития и воспитания детей;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взаимоподдержки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и обогащать воспитательные умения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Поддерживать их уверенность в собственных педагогических возможностях.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изучения семьи для согласования воспитательных воздействий на ребенка я начала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с анкетирования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Получив реальную картину, на основе собранных данных, проанализировала особенности структуры родственных связей каждого ребенка, специфику семьи и семейного воспитания дошкольника,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выработала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тактику своего общения с каждым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родителем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направление также индивидуальное общение позволило выделить три группы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– активисты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умеют и с удовольствием участвуют в воспитательно-образовательном процессе, видят ценность любой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детского учреждения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– исполнители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принимают участие при условии значимой мотивации.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- наблюдатели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обогащения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знаниями в вопросах воспитания детей дошкольного возраста мною был подготовлен материал в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родительский уголок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папки передвижки, информационные листы, памятки.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Благодаря возможностям интернета оформление папок-передвижек стало интересным и увлекательным процессом. </w:t>
      </w:r>
      <w:proofErr w:type="gram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Мы сделали подборки ко всем праздникам (День Знаний, День дошкольного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работника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День народного единства, День Матери, Новый год и Рождество, 23 февраля, 8 марта, Масленица, День космонавтики, Пасха, День весны и труда, День Победы, День защиты детей).</w:t>
      </w:r>
      <w:proofErr w:type="gramEnd"/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 года мною использовались активные формы и методы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с родителями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родительские собрания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консультации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выставки творческих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 участие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в подготовке праздников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совместное создание предметно – развивающей среды;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с родительским комитетом группы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 с детьми и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Одной из основных форм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педагогическому просвещению семьи является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родительское собрание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На первом организационном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родительском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собрании была предоставлена информация для семей воспитанников о возрастных особенностях детей 4-5 лет. Также их вниманию была предоставлена информация о годовых задачах детского сада на текущий учебный год. Были подведены итоги готовности группы к началу нового учебного года.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на первой встрече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был предложен план работы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по внедрению УМК «Родники» и приглашение принять участие в этой деятельности.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радостью откликнулись на предложение и в этом направлении, 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началась совместная деятельность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сбор экспонатов, знакомство детей с бытом </w:t>
      </w:r>
      <w:proofErr w:type="spell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семейских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изготовление </w:t>
      </w:r>
      <w:proofErr w:type="spell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семейской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утвари и др. Вниманию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были представлены выставки творческих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 по данной теме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В современных условиях детского сада трудно обойтись без поддержки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поэтому многое у нас в группе сделано руками пап и мам наших детей.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принимают самое активное участие в создание предметно – развивающей среды. Мы вместе стремимся, чтобы детям в группе было хорошо, уютно. Были поклеены обои  на стенах в группе, приобретены игрушки и наглядно-дидактический материал.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привлекаются к организации праздничных мероприятий. Оказывают помощь в подготовке костюмов, разучивании репертуара. Праздник в детском саду это радость, веселье, торжество, которое разделяют и взрослые, и дети.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самые дорогие и близкие люди! Они видят, что дети гордятся ими, им хочется вместе с ними танцевать, петь. В этом году родители приняли участие в мероприятии </w:t>
      </w:r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«Новый </w:t>
      </w:r>
      <w:proofErr w:type="spellStart"/>
      <w:proofErr w:type="gramStart"/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год-семейный</w:t>
      </w:r>
      <w:proofErr w:type="spellEnd"/>
      <w:proofErr w:type="gramEnd"/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праздник»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со своими детьми они приготовили костюмы и интересные номера. Семья Павловых исполнили песню </w:t>
      </w:r>
      <w:r w:rsidRPr="008B7B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«Большой хоровод»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выступление явилось для них дебютом и что является очень ценным. Ведь мамы, преодолев смущение, поддержали инициативу воспитателей и вызвали огромную радость у своих детей, выйдя вместе с ними на сцену.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Активное участие принимают семьи воспитанников в выставках и конкурсах проводимых в ДОУ. Яркими </w:t>
      </w:r>
      <w:proofErr w:type="spellStart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креативными</w:t>
      </w:r>
      <w:proofErr w:type="spellEnd"/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работами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радуют семьи Ткачевых, Афанасьевых, Нестеровых, Ткачёвых.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человек, сделав какую-нибудь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нуждается в оценке своего труда. В этом нуждается и наши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«Похвала полезна хотя бы потому, что укрепляет нас в доброжелательных измерениях», - писал Ф. Ларошфуко. Я думаю, что это актуально всегда и везде. После проделанной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на нашей доске объявлений появляется благодарность. Мы стараемся привлечь внимание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и детей к ней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Хотелось бы отметить, что благодарности, вручение грамот положительно влияет на взаимодействие с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становятся более отзывчивыми к просьбам и проявляют инициативу. </w:t>
      </w:r>
    </w:p>
    <w:p w:rsidR="008B7B08" w:rsidRPr="008B7B08" w:rsidRDefault="008B7B08" w:rsidP="00CC7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Проанализировав свою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 по взаимодействию с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родительской общественностью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пришла к выводу, что воспитание и развитие ребенка,  не возможны без участия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Чтобы они стали помощниками педагога, 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 Я не остановлюсь на достигнутом, буду продолжать искать новые пути сотрудничества с </w:t>
      </w:r>
      <w:r w:rsidRPr="008B7B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8B7B08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у нас одна цель - воспитывать будущих созидателей жизни.</w:t>
      </w:r>
    </w:p>
    <w:p w:rsidR="008E7591" w:rsidRDefault="008E7591" w:rsidP="00CC7A39">
      <w:pPr>
        <w:jc w:val="both"/>
      </w:pPr>
    </w:p>
    <w:sectPr w:rsidR="008E7591" w:rsidSect="008B7B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B08"/>
    <w:rsid w:val="0001031E"/>
    <w:rsid w:val="007033D9"/>
    <w:rsid w:val="007558BE"/>
    <w:rsid w:val="007A3142"/>
    <w:rsid w:val="008B7B08"/>
    <w:rsid w:val="008E7591"/>
    <w:rsid w:val="00CC7A39"/>
    <w:rsid w:val="00E0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C7A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CC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1240</Words>
  <Characters>7069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2020-09-27T09:18:00Z</dcterms:created>
  <dcterms:modified xsi:type="dcterms:W3CDTF">2021-06-29T12:41:00Z</dcterms:modified>
</cp:coreProperties>
</file>