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72" w:rsidRPr="006C2C72" w:rsidRDefault="001A1227" w:rsidP="006C2C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Консультация </w:t>
      </w:r>
      <w:bookmarkStart w:id="0" w:name="_GoBack"/>
      <w:bookmarkEnd w:id="0"/>
    </w:p>
    <w:p w:rsidR="00E63768" w:rsidRPr="006C2C72" w:rsidRDefault="00E63768" w:rsidP="006C2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72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методики обучения составлять рассказ </w:t>
      </w:r>
      <w:proofErr w:type="gramStart"/>
      <w:r w:rsidRPr="006C2C72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E63768" w:rsidRPr="00B0165E" w:rsidRDefault="00E63768" w:rsidP="006C2C72">
      <w:pPr>
        <w:tabs>
          <w:tab w:val="center" w:pos="4873"/>
          <w:tab w:val="left" w:pos="80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C72">
        <w:rPr>
          <w:rFonts w:ascii="Times New Roman" w:hAnsi="Times New Roman" w:cs="Times New Roman"/>
          <w:b/>
          <w:bCs/>
          <w:sz w:val="28"/>
          <w:szCs w:val="28"/>
        </w:rPr>
        <w:t>серии сюжетных</w:t>
      </w:r>
      <w:r w:rsidR="00B0165E" w:rsidRPr="006C2C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2C72">
        <w:rPr>
          <w:rFonts w:ascii="Times New Roman" w:hAnsi="Times New Roman" w:cs="Times New Roman"/>
          <w:b/>
          <w:bCs/>
          <w:sz w:val="28"/>
          <w:szCs w:val="28"/>
        </w:rPr>
        <w:t>карти</w:t>
      </w:r>
      <w:r w:rsidR="00B0165E" w:rsidRPr="006C2C72">
        <w:rPr>
          <w:rFonts w:ascii="Times New Roman" w:hAnsi="Times New Roman" w:cs="Times New Roman"/>
          <w:b/>
          <w:bCs/>
          <w:sz w:val="28"/>
          <w:szCs w:val="28"/>
        </w:rPr>
        <w:t>н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Составление рассказов по картине относится к рассказыванию с иллюстративным материалом. В детском саду для обучения детей рассказыванию используются как предметные («Куры», «Козы» и др.), так и сюжетные картины («Наша Таня», «Зимние развлечения», «Новенькая» и др.). М. М. Конина выделяет следующие виды занятий по обучению детей рассказыванию по картине:</w:t>
      </w:r>
    </w:p>
    <w:p w:rsidR="00E63768" w:rsidRPr="00B0165E" w:rsidRDefault="00E63768" w:rsidP="006C2C72">
      <w:pPr>
        <w:tabs>
          <w:tab w:val="left" w:pos="87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1) составление описательного рассказа по предметной картине;</w:t>
      </w:r>
      <w:r w:rsidR="006C2C72">
        <w:rPr>
          <w:rFonts w:ascii="Times New Roman" w:hAnsi="Times New Roman" w:cs="Times New Roman"/>
          <w:sz w:val="28"/>
          <w:szCs w:val="28"/>
        </w:rPr>
        <w:tab/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2) составление описательного рассказа по сюжетной картине;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3) придумывание повествовательного рассказа по сюжетной картине;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4) составление рассказа по последовательной сюжетной серии картинок;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5) составление описательного рассказа по пейзажной картине и натюрморту.    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     В младшей группе</w:t>
      </w:r>
      <w:r w:rsidRPr="00B0165E">
        <w:rPr>
          <w:rFonts w:ascii="Times New Roman" w:hAnsi="Times New Roman" w:cs="Times New Roman"/>
          <w:sz w:val="28"/>
          <w:szCs w:val="28"/>
        </w:rPr>
        <w:t xml:space="preserve"> осуществляется подготовительный этап обучения рассказыванию по картине. Дети этого возраста не могут еще дать самостоятельного связного изложения. Речь их носит характер диалога с воспитателем. Дети ограничиваются перечислением предметов, отдельных их свойств и действий, что объяснятся малым опытом восприятия, небольшим запасом слов, недостаточным умением строить предложение.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</w:t>
      </w:r>
      <w:r w:rsidRPr="00B0165E">
        <w:rPr>
          <w:rFonts w:ascii="Times New Roman" w:hAnsi="Times New Roman" w:cs="Times New Roman"/>
          <w:b/>
          <w:bCs/>
          <w:sz w:val="28"/>
          <w:szCs w:val="28"/>
        </w:rPr>
        <w:t>Основные задачи воспитателя в работе по картине сводятся к следующему:</w:t>
      </w:r>
      <w:r w:rsidRPr="00B0165E">
        <w:rPr>
          <w:rFonts w:ascii="Times New Roman" w:hAnsi="Times New Roman" w:cs="Times New Roman"/>
          <w:sz w:val="28"/>
          <w:szCs w:val="28"/>
        </w:rPr>
        <w:t xml:space="preserve"> 1) обучение детей рассматриванию картины, формирование умения замечать в ней самое главное;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2) постепенный переход от занятий номенклатурного характера, когда дети перечисляют изображенные предметы, объекты, к занятиям, упражняющим в связной речи (ответы на вопросы и составление небольших рассказов).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</w:t>
      </w:r>
      <w:r w:rsidRPr="00B0165E">
        <w:rPr>
          <w:rFonts w:ascii="Times New Roman" w:hAnsi="Times New Roman" w:cs="Times New Roman"/>
          <w:b/>
          <w:bCs/>
          <w:sz w:val="28"/>
          <w:szCs w:val="28"/>
        </w:rPr>
        <w:t>Занятия по ознакомлению детей с картинами могут проводиться разнообразно.</w:t>
      </w:r>
      <w:r w:rsidRPr="00B0165E">
        <w:rPr>
          <w:rFonts w:ascii="Times New Roman" w:hAnsi="Times New Roman" w:cs="Times New Roman"/>
          <w:sz w:val="28"/>
          <w:szCs w:val="28"/>
        </w:rPr>
        <w:t xml:space="preserve"> Занятие включает обычно две части: рассматривание картины по вопросам, заключительный рассказ-образец педагога. Оно может начинаться с небольшой вводной беседы.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lastRenderedPageBreak/>
        <w:t xml:space="preserve">     Цель ее — выяснить представления и знания детей об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изображенном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>, вызвать эмоциональный настрой перед восприятием картины. Вопросы воспитателя являются основным методическим приемом, что обусловливает необходимость продуманного и целесообразного их отбора.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   Обращенные к детям вопросы должны быть легко понятыми, а ответы на них не вызывать затруднений. Их последовательность должна обеспечивать целостность восприятия, поэтому далеко не всегда целесообразны вопросы: а что это? А что тут? А что еще нарисовано? Вот примерные вопросы по картине «Кошка с котятами»: кто нарисован на картине? Что делает рыжий котенок? Какая кошка-мама? Что она делает? Иногда вопроса недостаточно, для того чтобы ребенок точно охарактеризовал качество, действие. Тогда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 уточнение, совет, подсказ педагога. Он добивается того, чтобы дети правильно соотносили слова с предметами, их качествами и свойствами, говорили развернутыми предложениями.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   </w:t>
      </w:r>
      <w:r w:rsidRPr="00B0165E">
        <w:rPr>
          <w:rFonts w:ascii="Times New Roman" w:hAnsi="Times New Roman" w:cs="Times New Roman"/>
          <w:b/>
          <w:bCs/>
          <w:sz w:val="28"/>
          <w:szCs w:val="28"/>
        </w:rPr>
        <w:t>Дети учатся рассказывать по картине предложениями из двух-трех слов.</w:t>
      </w:r>
      <w:r w:rsidRPr="00B0165E">
        <w:rPr>
          <w:rFonts w:ascii="Times New Roman" w:hAnsi="Times New Roman" w:cs="Times New Roman"/>
          <w:sz w:val="28"/>
          <w:szCs w:val="28"/>
        </w:rPr>
        <w:t xml:space="preserve"> Рассматривание картины используется для развития точности и ясности речи. Воспитатель следит, чтобы дети называли предметы и действия правильно в соответствии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 изображенными на картине. Примером своей речи, вопросами и указаниями он помогает находить слова, наиболее точно определяющие свойства и качества предметов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   .Рассматривание картин всегда сопровождается словом воспитателя (вопросами, объяснениями, рассказом). Поэтому к его речи предъявляются особые требования: она должна быть четкой, лаконичной, ясной, выразительной. Обобщающие высказывания педагога являются образцом ответа на вопрос, образцом построения предложения.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После беседы воспитатель сам рассказывает о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нарисованном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 на картине. Иногда можно использовать и художественное произведение (например, рассказы писателей о домашних животных). Может быть прочитано небольшое стихотворение или </w:t>
      </w:r>
      <w:proofErr w:type="spellStart"/>
      <w:r w:rsidRPr="00B0165E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B0165E">
        <w:rPr>
          <w:rFonts w:ascii="Times New Roman" w:hAnsi="Times New Roman" w:cs="Times New Roman"/>
          <w:sz w:val="28"/>
          <w:szCs w:val="28"/>
        </w:rPr>
        <w:t xml:space="preserve"> (например, «Петушок, петушок, золотой гребешок» или «Кисонька-</w:t>
      </w:r>
      <w:proofErr w:type="spellStart"/>
      <w:r w:rsidRPr="00B0165E">
        <w:rPr>
          <w:rFonts w:ascii="Times New Roman" w:hAnsi="Times New Roman" w:cs="Times New Roman"/>
          <w:sz w:val="28"/>
          <w:szCs w:val="28"/>
        </w:rPr>
        <w:t>мурысенька</w:t>
      </w:r>
      <w:proofErr w:type="spellEnd"/>
      <w:r w:rsidRPr="00B0165E">
        <w:rPr>
          <w:rFonts w:ascii="Times New Roman" w:hAnsi="Times New Roman" w:cs="Times New Roman"/>
          <w:sz w:val="28"/>
          <w:szCs w:val="28"/>
        </w:rPr>
        <w:t xml:space="preserve">» и т. д.).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Можно загадать загадку о домашнем животном (например: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 «Мягонькие лапки, а в лапках цап-царапки» — после картины «Кошка с котятами»; «Громко лает, а в дом не пускает» — после картины «Собака со щенятами»; «Золотой гребешок, </w:t>
      </w:r>
      <w:proofErr w:type="spellStart"/>
      <w:r w:rsidRPr="00B0165E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B0165E">
        <w:rPr>
          <w:rFonts w:ascii="Times New Roman" w:hAnsi="Times New Roman" w:cs="Times New Roman"/>
          <w:sz w:val="28"/>
          <w:szCs w:val="28"/>
        </w:rPr>
        <w:t xml:space="preserve"> головушка, утром рано встает, голосисто поет»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осле картины «Куры» и т. д.). Можно спеть с </w:t>
      </w:r>
      <w:r w:rsidRPr="00B0165E">
        <w:rPr>
          <w:rFonts w:ascii="Times New Roman" w:hAnsi="Times New Roman" w:cs="Times New Roman"/>
          <w:sz w:val="28"/>
          <w:szCs w:val="28"/>
        </w:rPr>
        <w:lastRenderedPageBreak/>
        <w:t xml:space="preserve">детьми знакомую им песенку о кошечке, собачке, курочке. В младшей группе особенно важно использовать разнообразные игровые приемы.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   М. М. Конина предлагает, например,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: «Расскажем кукле», «Что мы расскажем собачке». С помощью педагога дети с удовольствием рассказывают по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картине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 пришедшей к ним в гости кукле, кошке и т. д. Можно также предложить выбрать объект описания («Выбери себе щенка и расскажи о нем» — по картине «Собака со щенятами»).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Если картина правильно отражает признаки домашнего животного, педагог может связать ее рассматривание с показом игрушки («Такой же котенок, петушок; похожий щенок, цыпленок»). Это можно сделать в виде инсценировки (в гости к детям приходят кукла, кошка, собачка и разговаривают с ними). Воспитатель задает ребятам вопросы, закрепляющие полученные знания о данном животном. Этот прием эмоционально переключает их внимание, побуждает к новым высказываниям.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Иногда можно как бы поставить ребенка на место того, кто нарисован</w:t>
      </w:r>
      <w:r w:rsidR="00823135">
        <w:rPr>
          <w:rFonts w:ascii="Times New Roman" w:hAnsi="Times New Roman" w:cs="Times New Roman"/>
          <w:sz w:val="28"/>
          <w:szCs w:val="28"/>
        </w:rPr>
        <w:t xml:space="preserve"> </w:t>
      </w:r>
      <w:r w:rsidRPr="00B0165E">
        <w:rPr>
          <w:rFonts w:ascii="Times New Roman" w:hAnsi="Times New Roman" w:cs="Times New Roman"/>
          <w:sz w:val="28"/>
          <w:szCs w:val="28"/>
        </w:rPr>
        <w:t xml:space="preserve"> («Как будто это мы гуляем.</w:t>
      </w:r>
      <w:proofErr w:type="gramEnd"/>
      <w:r w:rsidR="0082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Как будто эта наш котенок»).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 Можно выделить следующие характерные особенности занятий по картине с детьми младшего дошкольного возраста: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а) чередование хоровых и индивидуальных ответов;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б) обязательное наличие эмоциональных и игровых приемов;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в) использование литературных и художественных вставок.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</w:t>
      </w: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Первые картины для детей младшей группы</w:t>
      </w:r>
      <w:r w:rsidRPr="00B0165E">
        <w:rPr>
          <w:rFonts w:ascii="Times New Roman" w:hAnsi="Times New Roman" w:cs="Times New Roman"/>
          <w:sz w:val="28"/>
          <w:szCs w:val="28"/>
        </w:rPr>
        <w:t xml:space="preserve"> — это картины, изображающие отдельные предметы (игрушка или знакомые предметы домашнего обихода), домашних животных, несложные сюжеты из детской жизни (серия «Наша Таня»). После занятия картина остается в группе на несколько дней. Дети еще раз рассмотрят ее, заметят то, что не заметили раньше, начнут высказываться. Воспитатель руководит и этим рассматриванием, уточняет высказывания детей, поощряя и поддерживая их.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   В средней группе</w:t>
      </w:r>
      <w:r w:rsidRPr="00B0165E">
        <w:rPr>
          <w:rFonts w:ascii="Times New Roman" w:hAnsi="Times New Roman" w:cs="Times New Roman"/>
          <w:sz w:val="28"/>
          <w:szCs w:val="28"/>
        </w:rPr>
        <w:t xml:space="preserve"> уже становится возможным подведение детей к составлению небольшого связного повествования, так как в этом возрасте совершенствуется речь, возрастает речевая и мыслительная активность. Сначала дети рассказывают по вопросам воспитателя. Это может быть коллективный рассказ детей или совместный рассказ воспитателя и одного ребенка. В конце </w:t>
      </w:r>
      <w:r w:rsidRPr="00B0165E">
        <w:rPr>
          <w:rFonts w:ascii="Times New Roman" w:hAnsi="Times New Roman" w:cs="Times New Roman"/>
          <w:sz w:val="28"/>
          <w:szCs w:val="28"/>
        </w:rPr>
        <w:lastRenderedPageBreak/>
        <w:t>занятия, как бы подводя итог всем высказываниям, педагог дает свой рассказ. Затем можно перейти к рассказыванию по образцу.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</w:t>
      </w: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В средней группе образец дается для копирования.</w:t>
      </w:r>
      <w:r w:rsidRPr="00B0165E">
        <w:rPr>
          <w:rFonts w:ascii="Times New Roman" w:hAnsi="Times New Roman" w:cs="Times New Roman"/>
          <w:sz w:val="28"/>
          <w:szCs w:val="28"/>
        </w:rPr>
        <w:t xml:space="preserve"> «Расскажите, как я», «Молодец, запомнил, как я рассказывала»,— говорит педагог, т, е. в этом возрасте не требуется отступления от образца.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Рассказ-образец должен отвечать определенным требованиям (отражать конкретное содержание, быть интересным, коротким, законченным, излагаться четко, живо, эмоционально, выразительно).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 Вот пример рассказа воспитателя по картине «Кошка с котятами»: «Эта картина про кошку с котятами. Лежит кошка на коврике и смотрит за своими котятами. Три котенка у кошки. Рыженький котенок играет с клубком ниток, серый котенок лакает из блюдца, а третий, пестренький котенок свернулся клубочком и спит около своей мамы».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   В конце года, если дети научились рассказывать по образцу, можно постепенно усложнить задание, подводя их к самостоятельному рассказыванию. Так, воспитатель может дать образец рассказа по одной картине, а дети рассказывают по другой (используются, например, картины из серии «Наша Таня»).</w:t>
      </w:r>
      <w:r w:rsidR="00E97E69">
        <w:rPr>
          <w:rFonts w:ascii="Times New Roman" w:hAnsi="Times New Roman" w:cs="Times New Roman"/>
          <w:sz w:val="28"/>
          <w:szCs w:val="28"/>
        </w:rPr>
        <w:t xml:space="preserve">  </w:t>
      </w:r>
      <w:r w:rsidRPr="00B0165E">
        <w:rPr>
          <w:rFonts w:ascii="Times New Roman" w:hAnsi="Times New Roman" w:cs="Times New Roman"/>
          <w:sz w:val="28"/>
          <w:szCs w:val="28"/>
        </w:rPr>
        <w:t>Можно ввести рассказывание по плану, например, по картине «Таня и голуби» предлагается такой план: где гуляет Таня, что она делает, во что играет, что видно за забором и т. п.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</w:t>
      </w: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В среднем дошкольном возрасте</w:t>
      </w:r>
      <w:r w:rsidRPr="00B0165E">
        <w:rPr>
          <w:rFonts w:ascii="Times New Roman" w:hAnsi="Times New Roman" w:cs="Times New Roman"/>
          <w:sz w:val="28"/>
          <w:szCs w:val="28"/>
        </w:rPr>
        <w:t xml:space="preserve"> можно подводить детей к составлению рассказов, главным образом описательных, по предметным или сюжетным картинкам. Воспитатель стремится к тому, чтобы дети шире использовали свой словарь, употребляли причастия, определения, обстоятельства и разные виды предложений.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b/>
          <w:bCs/>
          <w:sz w:val="28"/>
          <w:szCs w:val="28"/>
        </w:rPr>
        <w:t xml:space="preserve">Когда дети научатся составлять небольшие рассказы </w:t>
      </w: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описательного характера</w:t>
      </w:r>
      <w:r w:rsidRPr="00B0165E">
        <w:rPr>
          <w:rFonts w:ascii="Times New Roman" w:hAnsi="Times New Roman" w:cs="Times New Roman"/>
          <w:b/>
          <w:bCs/>
          <w:sz w:val="28"/>
          <w:szCs w:val="28"/>
        </w:rPr>
        <w:t xml:space="preserve"> (рассказ об основных качествах, свойствах и действиях одного или нескольких предметов или объектов), можно перейти к рассказыванию </w:t>
      </w: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последовательной сюжетной серии картин</w:t>
      </w:r>
      <w:r w:rsidRPr="00B0165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0165E">
        <w:rPr>
          <w:rFonts w:ascii="Times New Roman" w:hAnsi="Times New Roman" w:cs="Times New Roman"/>
          <w:sz w:val="28"/>
          <w:szCs w:val="28"/>
        </w:rPr>
        <w:t xml:space="preserve"> С помощью воспитателя дошкольники составляют связный последовательный рассказ описательного характера, объединяющий в единое целое все картинки серии.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Формирующееся при этом умение составить рассказ </w:t>
      </w:r>
      <w:r w:rsidRPr="00B0165E">
        <w:rPr>
          <w:rFonts w:ascii="Times New Roman" w:hAnsi="Times New Roman" w:cs="Times New Roman"/>
          <w:b/>
          <w:bCs/>
          <w:sz w:val="28"/>
          <w:szCs w:val="28"/>
        </w:rPr>
        <w:t xml:space="preserve">по готовой канве </w:t>
      </w:r>
      <w:r w:rsidRPr="00B0165E">
        <w:rPr>
          <w:rFonts w:ascii="Times New Roman" w:hAnsi="Times New Roman" w:cs="Times New Roman"/>
          <w:sz w:val="28"/>
          <w:szCs w:val="28"/>
        </w:rPr>
        <w:t xml:space="preserve">(в картинках дана последовательность действий и вся ситуация от начала до конца) помогает постепенно подвести к самостоятельному составлению сюжетных рассказов.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   В старшем дошкольном возрасте</w:t>
      </w:r>
      <w:r w:rsidRPr="00B0165E">
        <w:rPr>
          <w:rFonts w:ascii="Times New Roman" w:hAnsi="Times New Roman" w:cs="Times New Roman"/>
          <w:sz w:val="28"/>
          <w:szCs w:val="28"/>
        </w:rPr>
        <w:t xml:space="preserve"> в связи с тем, что возрастает активность детей, совершенствуется их речь, имеются возможности для самостоятельного составления рассказов по разным картинам. На занятиях с использованием картины ставятся разнообразные задачи, зависящие от содержания картины: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1) учить детей правильно понимать содержание картины;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2) воспитывать чувства (конкретно планируется в зависимости от сюжета картины): любовь к природе, уважение к данной профессии и т. д.;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3) учить составлять связный рассказ по картине;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4) активизировать и расширять словарный запас (конкретно планируются новые слова, которые надо запомнить детям, или слова, которые надо уточнить и закрепить).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</w:t>
      </w:r>
      <w:r w:rsidRPr="00B0165E"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  <w:r w:rsidRPr="00B0165E">
        <w:rPr>
          <w:rFonts w:ascii="Times New Roman" w:hAnsi="Times New Roman" w:cs="Times New Roman"/>
          <w:sz w:val="28"/>
          <w:szCs w:val="28"/>
        </w:rPr>
        <w:t xml:space="preserve"> роль воспитателя в процессе обучения уже изменяется. Из непосредственного участника он становится как бы наблюдателем, вмешиваясь лишь в случае необходимости. К рассказам детей старшего дошкольного возраста предъявляются большие требования: точная передача сюжета, самостоятельность, образность, целесообразность использования языковых средств (точное обозначение действий, качеств, состояний и т. д.).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           Осознание ребенком задания является необходимым условием правильного его выполнения. Руководящая роль воспитателя при этом очень велика — он помогает понять и правильно выполнить задание: «Тебе сказали «расскажи», а ты одно слово сказал»; «Нужно придумать, что дальше было. Самому придумать, потому что на картине это не нарисовано».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   </w:t>
      </w:r>
      <w:r w:rsidRPr="00B0165E">
        <w:rPr>
          <w:rFonts w:ascii="Times New Roman" w:hAnsi="Times New Roman" w:cs="Times New Roman"/>
          <w:b/>
          <w:bCs/>
          <w:sz w:val="28"/>
          <w:szCs w:val="28"/>
        </w:rPr>
        <w:t>Рассказ-образец педагога, предлагаемый детям в старшей и особенно в подготовительной группе, служит средством для перевода их на более высокую ступень развития умения рассказывать.</w:t>
      </w:r>
      <w:r w:rsidRPr="00B0165E">
        <w:rPr>
          <w:rFonts w:ascii="Times New Roman" w:hAnsi="Times New Roman" w:cs="Times New Roman"/>
          <w:sz w:val="28"/>
          <w:szCs w:val="28"/>
        </w:rPr>
        <w:t xml:space="preserve"> Воспитатель требует не простого воспроизведения образца, а обобщенного подражания ему: Используются литературные образцы. Образец чаще всего касается части картины, наиболее трудной, менее яркой, а потому и не заметной для детей. Это дает им возможность высказаться об остальном.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</w:t>
      </w: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занятиях в подготовительной к школе группе</w:t>
      </w:r>
      <w:r w:rsidRPr="00B0165E">
        <w:rPr>
          <w:rFonts w:ascii="Times New Roman" w:hAnsi="Times New Roman" w:cs="Times New Roman"/>
          <w:sz w:val="28"/>
          <w:szCs w:val="28"/>
        </w:rPr>
        <w:t xml:space="preserve"> образец воспитателя следует предлагать лишь в том случае, если ребята плохо владеют умением связно излагать содержание картины. На таких занятиях лучше дать план, подсказать возможный сюжет и последовательность рассказа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Pr="00B0165E">
        <w:rPr>
          <w:rFonts w:ascii="Times New Roman" w:hAnsi="Times New Roman" w:cs="Times New Roman"/>
          <w:sz w:val="28"/>
          <w:szCs w:val="28"/>
        </w:rPr>
        <w:lastRenderedPageBreak/>
        <w:t>старшего дошкольного возраста используются все виды рассказов по картине: описательный рассказ по предметной и сюжетной картинам, повествовательный рассказ, описательный рассказ по пейзажной картине и натюрморту.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Можно широко применять рассказ по серии картинок (например, на тему «Наш участок зимой и летом»), где требуется уже не простое перечисление происходящих событий, а последовательный рассказ с началом, кульминацией и развязкой. Беседа по вопросам, предшествующая рассказыванию, касается основных моментов, узловых пунктов изображенного сюжета.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   В старшей группе</w:t>
      </w:r>
      <w:r w:rsidRPr="00B0165E">
        <w:rPr>
          <w:rFonts w:ascii="Times New Roman" w:hAnsi="Times New Roman" w:cs="Times New Roman"/>
          <w:sz w:val="28"/>
          <w:szCs w:val="28"/>
        </w:rPr>
        <w:t xml:space="preserve"> целесообразно использовать и серии картинок на юмористические темы (Л. Бондаренко, А. Дементьева). Самое главное в руководстве такими занятиями — помочь детям разобраться в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комической ситуации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: почему это смешно? Совершенствованию умения рассказывать по серии картинок помогают следующие приемы: составление коллективного рассказа — начало составляет воспитатель, заканчивают дети; начинает один ребенок, продолжает другой.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   </w:t>
      </w:r>
      <w:r w:rsidRPr="00B0165E">
        <w:rPr>
          <w:rFonts w:ascii="Times New Roman" w:hAnsi="Times New Roman" w:cs="Times New Roman"/>
          <w:b/>
          <w:bCs/>
          <w:sz w:val="28"/>
          <w:szCs w:val="28"/>
          <w:u w:val="single"/>
        </w:rPr>
        <w:t>В старшей группе</w:t>
      </w:r>
      <w:r w:rsidRPr="00B0165E">
        <w:rPr>
          <w:rFonts w:ascii="Times New Roman" w:hAnsi="Times New Roman" w:cs="Times New Roman"/>
          <w:sz w:val="28"/>
          <w:szCs w:val="28"/>
        </w:rPr>
        <w:t xml:space="preserve"> дети впервые подводятся к составлению повествовательных рассказов. Так, они придумывают начало или конец к сюжету, изображенному на картинках: «Вот так покатался!», «Где пропадали?», «Подарки маме к 8 Марта», «Шар улетел», «Кошка с котятами» и т. д. Четко сформулированное задание побуждает творчески выполнить его.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Очень важно учить детей не только видеть то, что изображено на картине, но и вообразить предыдущие и последующие события. Например, по указанным картинам педагог может задать следующие вопросы: Что сказали мальчику ребята? («Вот так покатался!»); как дети готовили маме подарки? («8 Марта»); кто поставил сюда корзину и что случилось? («Кошка с котятами»). Может быть задано несколько вопросов, как бы намечающих сюжетную линию повествовательного рассказа: откуда приехали эти дети? Что произошло с ними дальше? Как продолжали дружить эти дети? («Ждут гостей»).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   Одну и ту же картину можно использовать в течение года несколько раз, но при этом следует ставить разные задачи, постепенно усложняя их. Когда дети овладеют навыками свободного рассказывания, можно предложить им две или несколько картин (уже виденные и даже новые) и поставить задачу — придумать рассказ по любой картине. Это даст им возможность выбрать наиболее интересное для них содержание, а тем, кто затрудняется, — уже знакомый сюжет, по которому легко составить рассказ. Такие занятия развивают </w:t>
      </w:r>
      <w:r w:rsidRPr="00B0165E">
        <w:rPr>
          <w:rFonts w:ascii="Times New Roman" w:hAnsi="Times New Roman" w:cs="Times New Roman"/>
          <w:sz w:val="28"/>
          <w:szCs w:val="28"/>
        </w:rPr>
        <w:lastRenderedPageBreak/>
        <w:t>самостоятельность и активность, воспитывают чувство уверенности в своих силах.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В старшей и подготовительной </w:t>
      </w:r>
      <w:proofErr w:type="gramStart"/>
      <w:r w:rsidRPr="00B0165E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B0165E">
        <w:rPr>
          <w:rFonts w:ascii="Times New Roman" w:hAnsi="Times New Roman" w:cs="Times New Roman"/>
          <w:sz w:val="28"/>
          <w:szCs w:val="28"/>
        </w:rPr>
        <w:t xml:space="preserve"> продолжается работа по развитию умения характеризовать самое существенное в картине. Выделение существенного наиболее ярко выступает в подборе названия картины, поэтому детям даются задания типа «Как назвал эту картину художник?», «Придумаем название», «Как можно назвать эту картину?».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Наряду с выделением и характеристикой самого существенного нужно учить замечать детали, передавать фон, пейзаж, состояние погоды и т. д. 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   Воспитатель учит детей вводить в свои рассказы небольшие описания природы. Большое значение при этом имеет такой методический прием — анализ рассказа педагога. Детям задаются вопросы: «С чего я начала свой рассказ?», «Чем мой рассказ отличается от рассказа Алеши?», «Как я рассказала о времени года, изображенном на картине?»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 xml:space="preserve">   Постепенно старшие дошкольники </w:t>
      </w:r>
      <w:r w:rsidR="006C2C72">
        <w:rPr>
          <w:rFonts w:ascii="Times New Roman" w:hAnsi="Times New Roman" w:cs="Times New Roman"/>
          <w:sz w:val="28"/>
          <w:szCs w:val="28"/>
        </w:rPr>
        <w:t>учатся дополнять свои рассказы п</w:t>
      </w:r>
      <w:r w:rsidRPr="00B0165E">
        <w:rPr>
          <w:rFonts w:ascii="Times New Roman" w:hAnsi="Times New Roman" w:cs="Times New Roman"/>
          <w:sz w:val="28"/>
          <w:szCs w:val="28"/>
        </w:rPr>
        <w:t>о картине описанием изображенного пейзажа, состояния погоды и т. д. Вот, например, начало рассказа Марины (6 лет) по картине «Вот так покатался!»: «На этой картине нарисована зима. День солнечный и холодный. А небо все разноцветное. Это от солнышка оно так светится...»</w:t>
      </w:r>
    </w:p>
    <w:p w:rsidR="00E63768" w:rsidRPr="00B0165E" w:rsidRDefault="00E63768" w:rsidP="006C2C72">
      <w:pPr>
        <w:jc w:val="both"/>
        <w:rPr>
          <w:rFonts w:ascii="Times New Roman" w:hAnsi="Times New Roman" w:cs="Times New Roman"/>
          <w:sz w:val="28"/>
          <w:szCs w:val="28"/>
        </w:rPr>
      </w:pPr>
      <w:r w:rsidRPr="00B0165E">
        <w:rPr>
          <w:rFonts w:ascii="Times New Roman" w:hAnsi="Times New Roman" w:cs="Times New Roman"/>
          <w:sz w:val="28"/>
          <w:szCs w:val="28"/>
        </w:rPr>
        <w:t>   Введение в рассказ по картине подобных небольших описаний постепенно подготавливает детей к составлению рассказов по пейзажным картинам и натюрморту. Этот вид рассказывания используется в подготовительной к школе группе.</w:t>
      </w:r>
    </w:p>
    <w:p w:rsidR="00ED1658" w:rsidRDefault="00ED1658" w:rsidP="006C2C72">
      <w:pPr>
        <w:jc w:val="both"/>
      </w:pPr>
    </w:p>
    <w:sectPr w:rsidR="00ED1658" w:rsidSect="00B0165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E1D"/>
    <w:rsid w:val="001A1227"/>
    <w:rsid w:val="004A06A8"/>
    <w:rsid w:val="006C2C72"/>
    <w:rsid w:val="00823135"/>
    <w:rsid w:val="008A0E1D"/>
    <w:rsid w:val="009A3C1F"/>
    <w:rsid w:val="00B0165E"/>
    <w:rsid w:val="00E63768"/>
    <w:rsid w:val="00E97E69"/>
    <w:rsid w:val="00ED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7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7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63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00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746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6" w:color="FFFFFF"/>
                        <w:left w:val="single" w:sz="24" w:space="12" w:color="FFFFFF"/>
                        <w:bottom w:val="single" w:sz="24" w:space="12" w:color="FFFFFF"/>
                        <w:right w:val="single" w:sz="24" w:space="12" w:color="FFFFFF"/>
                      </w:divBdr>
                      <w:divsChild>
                        <w:div w:id="21022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61C1B"/>
                            <w:left w:val="none" w:sz="0" w:space="0" w:color="061C1B"/>
                            <w:bottom w:val="none" w:sz="0" w:space="0" w:color="061C1B"/>
                            <w:right w:val="none" w:sz="0" w:space="0" w:color="061C1B"/>
                          </w:divBdr>
                        </w:div>
                        <w:div w:id="20309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61C1B"/>
                            <w:left w:val="none" w:sz="0" w:space="0" w:color="061C1B"/>
                            <w:bottom w:val="none" w:sz="0" w:space="0" w:color="061C1B"/>
                            <w:right w:val="none" w:sz="0" w:space="0" w:color="061C1B"/>
                          </w:divBdr>
                        </w:div>
                        <w:div w:id="127887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9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61C1B"/>
                            <w:left w:val="none" w:sz="0" w:space="0" w:color="061C1B"/>
                            <w:bottom w:val="none" w:sz="0" w:space="0" w:color="061C1B"/>
                            <w:right w:val="none" w:sz="0" w:space="0" w:color="061C1B"/>
                          </w:divBdr>
                          <w:divsChild>
                            <w:div w:id="12114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61C1B"/>
                                <w:left w:val="none" w:sz="0" w:space="0" w:color="061C1B"/>
                                <w:bottom w:val="none" w:sz="0" w:space="0" w:color="061C1B"/>
                                <w:right w:val="none" w:sz="0" w:space="0" w:color="061C1B"/>
                              </w:divBdr>
                            </w:div>
                          </w:divsChild>
                        </w:div>
                        <w:div w:id="38005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61C1B"/>
                            <w:left w:val="none" w:sz="0" w:space="0" w:color="061C1B"/>
                            <w:bottom w:val="none" w:sz="0" w:space="0" w:color="061C1B"/>
                            <w:right w:val="none" w:sz="0" w:space="0" w:color="061C1B"/>
                          </w:divBdr>
                          <w:divsChild>
                            <w:div w:id="15059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61C1B"/>
                                <w:left w:val="none" w:sz="0" w:space="0" w:color="061C1B"/>
                                <w:bottom w:val="none" w:sz="0" w:space="0" w:color="061C1B"/>
                                <w:right w:val="none" w:sz="0" w:space="0" w:color="061C1B"/>
                              </w:divBdr>
                            </w:div>
                            <w:div w:id="17389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61C1B"/>
                                <w:left w:val="none" w:sz="0" w:space="0" w:color="061C1B"/>
                                <w:bottom w:val="none" w:sz="0" w:space="0" w:color="061C1B"/>
                                <w:right w:val="none" w:sz="0" w:space="0" w:color="061C1B"/>
                              </w:divBdr>
                            </w:div>
                          </w:divsChild>
                        </w:div>
                        <w:div w:id="20233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61C1B"/>
                            <w:left w:val="none" w:sz="0" w:space="0" w:color="061C1B"/>
                            <w:bottom w:val="none" w:sz="0" w:space="0" w:color="061C1B"/>
                            <w:right w:val="none" w:sz="0" w:space="0" w:color="061C1B"/>
                          </w:divBdr>
                        </w:div>
                        <w:div w:id="15698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9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61C1B"/>
                            <w:left w:val="none" w:sz="0" w:space="0" w:color="061C1B"/>
                            <w:bottom w:val="none" w:sz="0" w:space="0" w:color="061C1B"/>
                            <w:right w:val="none" w:sz="0" w:space="0" w:color="061C1B"/>
                          </w:divBdr>
                          <w:divsChild>
                            <w:div w:id="49900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61C1B"/>
                                <w:left w:val="none" w:sz="0" w:space="0" w:color="061C1B"/>
                                <w:bottom w:val="none" w:sz="0" w:space="0" w:color="061C1B"/>
                                <w:right w:val="none" w:sz="0" w:space="0" w:color="061C1B"/>
                              </w:divBdr>
                            </w:div>
                          </w:divsChild>
                        </w:div>
                      </w:divsChild>
                    </w:div>
                    <w:div w:id="12592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7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4647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752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986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798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23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397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21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668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6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9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Самсунг</dc:creator>
  <cp:keywords/>
  <dc:description/>
  <cp:lastModifiedBy>ПК</cp:lastModifiedBy>
  <cp:revision>11</cp:revision>
  <dcterms:created xsi:type="dcterms:W3CDTF">2014-04-01T11:47:00Z</dcterms:created>
  <dcterms:modified xsi:type="dcterms:W3CDTF">2020-03-01T09:13:00Z</dcterms:modified>
</cp:coreProperties>
</file>